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B23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>9071.99.0451 (73 Z-0-0-451)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>22649158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>Газовая капсула H+S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drawing>
          <wp:inline distT="0" distB="0" distL="0" distR="0" wp14:anchorId="1BD95287" wp14:editId="13B7B114">
            <wp:extent cx="2438740" cy="1724266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740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2A98" w:rsidRPr="00AF2A98" w:rsidRDefault="00AF2A98" w:rsidP="00AF2A98">
      <w:pPr>
        <w:spacing w:after="0"/>
        <w:rPr>
          <w:b/>
          <w:sz w:val="24"/>
          <w:szCs w:val="24"/>
          <w:u w:val="single"/>
        </w:rPr>
      </w:pPr>
      <w:r w:rsidRPr="00AF2A98">
        <w:rPr>
          <w:b/>
          <w:sz w:val="24"/>
          <w:szCs w:val="24"/>
          <w:u w:val="single"/>
        </w:rPr>
        <w:t>Характеристики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>Производитель: HUBER+SUHNER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>Класс: стандартный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>Исполнение: с держателем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 xml:space="preserve">Номинальное напряжение </w:t>
      </w:r>
      <w:proofErr w:type="spellStart"/>
      <w:r w:rsidRPr="00AF2A98">
        <w:rPr>
          <w:sz w:val="24"/>
          <w:szCs w:val="24"/>
        </w:rPr>
        <w:t>Uzs</w:t>
      </w:r>
      <w:proofErr w:type="spellEnd"/>
      <w:r w:rsidRPr="00AF2A98">
        <w:rPr>
          <w:sz w:val="24"/>
          <w:szCs w:val="24"/>
        </w:rPr>
        <w:t>, В: 600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 xml:space="preserve">Допуск </w:t>
      </w:r>
      <w:proofErr w:type="spellStart"/>
      <w:r w:rsidRPr="00AF2A98">
        <w:rPr>
          <w:sz w:val="24"/>
          <w:szCs w:val="24"/>
        </w:rPr>
        <w:t>Uzs</w:t>
      </w:r>
      <w:proofErr w:type="spellEnd"/>
      <w:r w:rsidRPr="00AF2A98">
        <w:rPr>
          <w:sz w:val="24"/>
          <w:szCs w:val="24"/>
        </w:rPr>
        <w:t>: ±15 %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 xml:space="preserve">Напряжение </w:t>
      </w:r>
      <w:proofErr w:type="spellStart"/>
      <w:r w:rsidRPr="00AF2A98">
        <w:rPr>
          <w:sz w:val="24"/>
          <w:szCs w:val="24"/>
        </w:rPr>
        <w:t>Uzd</w:t>
      </w:r>
      <w:proofErr w:type="spellEnd"/>
      <w:r w:rsidRPr="00AF2A98">
        <w:rPr>
          <w:sz w:val="24"/>
          <w:szCs w:val="24"/>
        </w:rPr>
        <w:t>, В: 1100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 xml:space="preserve">Ток </w:t>
      </w:r>
      <w:proofErr w:type="spellStart"/>
      <w:r w:rsidRPr="00AF2A98">
        <w:rPr>
          <w:sz w:val="24"/>
          <w:szCs w:val="24"/>
        </w:rPr>
        <w:t>Is</w:t>
      </w:r>
      <w:proofErr w:type="spellEnd"/>
      <w:r w:rsidRPr="00AF2A98">
        <w:rPr>
          <w:sz w:val="24"/>
          <w:szCs w:val="24"/>
        </w:rPr>
        <w:t xml:space="preserve">, 8/20 </w:t>
      </w:r>
      <w:proofErr w:type="spellStart"/>
      <w:r w:rsidRPr="00AF2A98">
        <w:rPr>
          <w:sz w:val="24"/>
          <w:szCs w:val="24"/>
        </w:rPr>
        <w:t>мкс</w:t>
      </w:r>
      <w:proofErr w:type="spellEnd"/>
      <w:r w:rsidRPr="00AF2A98">
        <w:rPr>
          <w:sz w:val="24"/>
          <w:szCs w:val="24"/>
        </w:rPr>
        <w:t>, кА: 20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 xml:space="preserve">Ток </w:t>
      </w:r>
      <w:proofErr w:type="spellStart"/>
      <w:r w:rsidRPr="00AF2A98">
        <w:rPr>
          <w:sz w:val="24"/>
          <w:szCs w:val="24"/>
        </w:rPr>
        <w:t>Isg</w:t>
      </w:r>
      <w:proofErr w:type="spellEnd"/>
      <w:r w:rsidRPr="00AF2A98">
        <w:rPr>
          <w:sz w:val="24"/>
          <w:szCs w:val="24"/>
        </w:rPr>
        <w:t xml:space="preserve">, 8/20 </w:t>
      </w:r>
      <w:proofErr w:type="spellStart"/>
      <w:r w:rsidRPr="00AF2A98">
        <w:rPr>
          <w:sz w:val="24"/>
          <w:szCs w:val="24"/>
        </w:rPr>
        <w:t>мкс</w:t>
      </w:r>
      <w:proofErr w:type="spellEnd"/>
      <w:r w:rsidRPr="00AF2A98">
        <w:rPr>
          <w:sz w:val="24"/>
          <w:szCs w:val="24"/>
        </w:rPr>
        <w:t>, кА: 30</w:t>
      </w:r>
    </w:p>
    <w:p w:rsidR="00AF2A98" w:rsidRPr="00AF2A98" w:rsidRDefault="00AF2A98" w:rsidP="00AF2A98">
      <w:pPr>
        <w:spacing w:after="0"/>
        <w:rPr>
          <w:sz w:val="24"/>
          <w:szCs w:val="24"/>
        </w:rPr>
      </w:pPr>
      <w:r w:rsidRPr="00AF2A98">
        <w:rPr>
          <w:sz w:val="24"/>
          <w:szCs w:val="24"/>
        </w:rPr>
        <w:t>ВЧ мощность, макс. Вт при КСВН 1,22 и 1,5х запасе: 960</w:t>
      </w:r>
    </w:p>
    <w:sectPr w:rsidR="00AF2A98" w:rsidRPr="00AF2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64C"/>
    <w:rsid w:val="00275B23"/>
    <w:rsid w:val="00AF2A98"/>
    <w:rsid w:val="00FE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7A28"/>
  <w15:chartTrackingRefBased/>
  <w15:docId w15:val="{2D04941E-7F78-43F0-BD30-5FE897C4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4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Savin</dc:creator>
  <cp:keywords/>
  <dc:description/>
  <cp:lastModifiedBy>Anton Savin</cp:lastModifiedBy>
  <cp:revision>2</cp:revision>
  <dcterms:created xsi:type="dcterms:W3CDTF">2021-11-01T15:14:00Z</dcterms:created>
  <dcterms:modified xsi:type="dcterms:W3CDTF">2021-11-01T15:17:00Z</dcterms:modified>
</cp:coreProperties>
</file>